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2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ackground w:color="FFFFFF"/>
  <w:body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ourier New" w:cs="Courier New" w:eastAsia="Courier New" w:hAnsi="Courier New"/>
          <w:b w:val="1"/>
          <w:sz w:val="36"/>
          <w:szCs w:val="36"/>
          <w:rtl w:val="0"/>
        </w:rPr>
        <w:t xml:space="preserve">Le vélo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Écrit par : Marc Darmandi</w:t>
      </w:r>
    </w:p>
    <w:p w:rsidR="00000000" w:rsidDel="00000000" w:rsidP="00000000" w:rsidRDefault="00000000" w:rsidRPr="00000000">
      <w:pPr>
        <w:contextualSpacing w:val="0"/>
        <w:jc w:val="center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Version du 05 Mars 2000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“Le vélo ça ne s’oublie pas”</w:t>
      </w:r>
    </w:p>
    <w:p w:rsidR="00000000" w:rsidDel="00000000" w:rsidP="00000000" w:rsidRDefault="00000000" w:rsidRPr="00000000">
      <w:r w:rsidDel="00000000" w:rsidR="00000000" w:rsidRPr="00000000">
        <w:br w:type="page"/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1. EXT/JOUR - Dans une petite rue.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Un vélo tout neuf est couché sur un énorme tas d’ordures. Il pleut, une légère brise souffle.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 est debout à quelques pas du tas d’ordures.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regarde le vélo, hors de sa portée, comme s’il venait tout juste de le trouver. Après un court instant le regard dans le vide, il se met à chercher quelque chose autour de lui.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finit par trouver un vieux balai et l’empoigne fermement.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tend le balai en direction du vélo et parvient à accrocher l’embout au niveau du cadre.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 tire sur le balai en se laissant tombé en arrière pour avoir davantage de force.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Le vélo se relève, tiré par l’embout du balai, jusqu’à se renverser de l’autre côté.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 tombe en arrière et se retrouve assis dans une flaque d’eau.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s’essuie brièvement les mains sur son pullover et se remet debout, fier d’avoir réussi à débloquer le vélo.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Ses mains empoignent le guidon. Jean s’installe sur le vélo et met son pied sur la pédale.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semble très heureux de sa trouvaille.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commence à pédaler et sort de la petite rue.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2. EXT/JOUR - Dans un parc.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La pluie s’est arrêtée. Jean est toujours sur le vélo, il pédale comme un fou dans les allées du parc.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slalome entre les promeneurs et s’arrête finalement en faisant un dérapage sur le sentier encore humide.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UN JEUNE GARCON le regarde d’un air énervé.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LE JEUNE GARCON</w:t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Hey ! Toi là 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 semble gêné.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</w:t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(d’un air gêné)</w:t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Euh… Moi ?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LE JEUNE GARCON</w:t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Oui TOI ! Sur MON vélo 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 ne sait plus où se mettre.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Le garçon se rapproche de lui d’un pas décidé.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</w:t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Euh… Je ne savais pas que…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Le jeune garçon s’arrête juste devant Jean, son visage à quelques centimètres du sien.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Après un instant de silence, Jean finit par descendre du vélo.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tend le vélo au jeune garçon.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</w:t>
      </w:r>
    </w:p>
    <w:p w:rsidR="00000000" w:rsidDel="00000000" w:rsidP="00000000" w:rsidRDefault="00000000" w:rsidRPr="00000000">
      <w:pPr>
        <w:ind w:left="1965" w:firstLine="0"/>
        <w:contextualSpacing w:val="0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Tiens ! Je te le rends ! Je ne savais pas que c’était ton vélo. Je t’assure !</w:t>
      </w:r>
    </w:p>
    <w:p w:rsidR="00000000" w:rsidDel="00000000" w:rsidP="00000000" w:rsidRDefault="00000000" w:rsidRPr="00000000">
      <w:pPr>
        <w:contextualSpacing w:val="0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Le jeune garçon tire le vélo brutalement vers lui en fixant toujours Jean d’un regard accusateur.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Il monte dessus et s’en va au loin en pédalant tranquillement.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 reste debout au milieu du sentier. Il se met à pleuvoir à nouveau.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Jean soupire un grand coup et lève les yeux vers le ciel. </w:t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jc w:val="both"/>
      </w:pPr>
      <w:r w:rsidDel="00000000" w:rsidR="00000000" w:rsidRPr="00000000">
        <w:rPr>
          <w:rFonts w:ascii="Courier New" w:cs="Courier New" w:eastAsia="Courier New" w:hAnsi="Courier New"/>
          <w:sz w:val="24"/>
          <w:szCs w:val="24"/>
          <w:rtl w:val="0"/>
        </w:rPr>
        <w:t xml:space="preserve">Quelques gouttes s’écrasent sur son visage. Ses yeux se ferment. Il se met à sourire.</w:t>
      </w:r>
    </w:p>
    <w:sectPr>
      <w:headerReference r:id="rId5" w:type="default"/>
      <w:headerReference r:id="rId6" w:type="first"/>
      <w:footerReference r:id="rId7" w:type="default"/>
      <w:footerReference r:id="rId8" w:type="first"/>
      <w:pgSz w:h="15840" w:w="12240"/>
      <w:pgMar w:bottom="1440" w:top="1440" w:left="1440" w:right="1440"/>
      <w:pgNumType w:start="0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  <w:font w:name="Trebuchet MS"/>
  <w:font w:name="Courier New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ftr>
</file>

<file path=word/footer2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center"/>
    </w:pPr>
    <w:r w:rsidDel="00000000" w:rsidR="00000000" w:rsidRPr="00000000">
      <w:rPr>
        <w:rFonts w:ascii="Courier New" w:cs="Courier New" w:eastAsia="Courier New" w:hAnsi="Courier New"/>
        <w:sz w:val="20"/>
        <w:szCs w:val="20"/>
        <w:rtl w:val="0"/>
      </w:rPr>
      <w:t xml:space="preserve">Marc Darmandi. 25 avenue Jean Jaurès 75000 PARIS</w:t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p w:rsidR="00000000" w:rsidDel="00000000" w:rsidP="00000000" w:rsidRDefault="00000000" w:rsidRPr="00000000">
    <w:pPr>
      <w:contextualSpacing w:val="0"/>
      <w:jc w:val="right"/>
    </w:pPr>
    <w:fldSimple w:instr="PAGE" w:fldLock="0" w:dirty="0">
      <w:r w:rsidDel="00000000" w:rsidR="00000000" w:rsidRPr="00000000">
        <w:rPr>
          <w:rFonts w:ascii="Courier New" w:cs="Courier New" w:eastAsia="Courier New" w:hAnsi="Courier New"/>
          <w:sz w:val="24"/>
          <w:szCs w:val="24"/>
        </w:rPr>
      </w:r>
    </w:fldSimple>
    <w:r w:rsidDel="00000000" w:rsidR="00000000" w:rsidRPr="00000000">
      <w:rPr>
        <w:rFonts w:ascii="Courier New" w:cs="Courier New" w:eastAsia="Courier New" w:hAnsi="Courier New"/>
        <w:sz w:val="24"/>
        <w:szCs w:val="24"/>
        <w:rtl w:val="0"/>
      </w:rPr>
      <w:t xml:space="preserve">/</w:t>
    </w:r>
    <w:fldSimple w:instr="NUMPAGES" w:fldLock="0" w:dirty="0">
      <w:r w:rsidDel="00000000" w:rsidR="00000000" w:rsidRPr="00000000">
        <w:rPr>
          <w:rFonts w:ascii="Courier New" w:cs="Courier New" w:eastAsia="Courier New" w:hAnsi="Courier New"/>
          <w:sz w:val="24"/>
          <w:szCs w:val="24"/>
        </w:rPr>
      </w:r>
    </w:fldSimple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isplayBackgroundShape w:val="1"/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</w:rPr>
    </w:rPrDefault>
    <w:pPrDefault>
      <w:pPr>
        <w:keepNext w:val="0"/>
        <w:keepLines w:val="0"/>
        <w:widowControl w:val="1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sz w:val="32"/>
      <w:szCs w:val="32"/>
    </w:rPr>
  </w:style>
  <w:style w:type="paragraph" w:styleId="Heading2">
    <w:name w:val="heading 2"/>
    <w:basedOn w:val="Normal"/>
    <w:next w:val="Normal"/>
    <w:pPr>
      <w:keepNext w:val="1"/>
      <w:keepLines w:val="1"/>
      <w:spacing w:after="0" w:before="200" w:lineRule="auto"/>
      <w:contextualSpacing w:val="1"/>
    </w:pPr>
    <w:rPr>
      <w:rFonts w:ascii="Trebuchet MS" w:cs="Trebuchet MS" w:eastAsia="Trebuchet MS" w:hAnsi="Trebuchet MS"/>
      <w:b w:val="1"/>
      <w:sz w:val="26"/>
      <w:szCs w:val="26"/>
    </w:rPr>
  </w:style>
  <w:style w:type="paragraph" w:styleId="Heading3">
    <w:name w:val="heading 3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b w:val="1"/>
      <w:color w:val="666666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0" w:before="160" w:lineRule="auto"/>
      <w:contextualSpacing w:val="1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0" w:before="0" w:lineRule="auto"/>
      <w:contextualSpacing w:val="1"/>
    </w:pPr>
    <w:rPr>
      <w:rFonts w:ascii="Trebuchet MS" w:cs="Trebuchet MS" w:eastAsia="Trebuchet MS" w:hAnsi="Trebuchet MS"/>
      <w:sz w:val="42"/>
      <w:szCs w:val="42"/>
    </w:rPr>
  </w:style>
  <w:style w:type="paragraph" w:styleId="Subtitle">
    <w:name w:val="Subtitle"/>
    <w:basedOn w:val="Normal"/>
    <w:next w:val="Normal"/>
    <w:pPr>
      <w:keepNext w:val="1"/>
      <w:keepLines w:val="1"/>
      <w:spacing w:after="200" w:before="0" w:lineRule="auto"/>
      <w:contextualSpacing w:val="1"/>
    </w:pPr>
    <w:rPr>
      <w:rFonts w:ascii="Trebuchet MS" w:cs="Trebuchet MS" w:eastAsia="Trebuchet MS" w:hAnsi="Trebuchet MS"/>
      <w:i w:val="1"/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Relationship Id="rId5" Type="http://schemas.openxmlformats.org/officeDocument/2006/relationships/header" Target="header2.xml"/><Relationship Id="rId6" Type="http://schemas.openxmlformats.org/officeDocument/2006/relationships/header" Target="header1.xml"/><Relationship Id="rId7" Type="http://schemas.openxmlformats.org/officeDocument/2006/relationships/footer" Target="footer1.xml"/><Relationship Id="rId8" Type="http://schemas.openxmlformats.org/officeDocument/2006/relationships/footer" Target="footer2.xml"/></Relationships>
</file>